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68" w:rsidRPr="00CC7C69" w:rsidRDefault="00CC7C69" w:rsidP="007F1898">
      <w:pPr>
        <w:rPr>
          <w:b/>
          <w:sz w:val="28"/>
          <w:szCs w:val="28"/>
        </w:rPr>
      </w:pPr>
      <w:proofErr w:type="gramStart"/>
      <w:r w:rsidRPr="00CC7C69">
        <w:rPr>
          <w:b/>
          <w:sz w:val="28"/>
          <w:szCs w:val="28"/>
        </w:rPr>
        <w:t>Society of Broadcast Engineers</w:t>
      </w:r>
      <w:r w:rsidR="00B74FE2">
        <w:rPr>
          <w:b/>
          <w:sz w:val="28"/>
          <w:szCs w:val="28"/>
        </w:rPr>
        <w:t>, Inc.</w:t>
      </w:r>
      <w:proofErr w:type="gramEnd"/>
    </w:p>
    <w:p w:rsidR="00CC7C69" w:rsidRPr="00B74FE2" w:rsidRDefault="00B74FE2" w:rsidP="007F1898">
      <w:pPr>
        <w:rPr>
          <w:b/>
          <w:sz w:val="20"/>
          <w:szCs w:val="20"/>
        </w:rPr>
      </w:pPr>
      <w:r w:rsidRPr="00B74FE2">
        <w:rPr>
          <w:b/>
          <w:sz w:val="20"/>
          <w:szCs w:val="20"/>
        </w:rPr>
        <w:t>9102 N. Meridian Street, Suite 150</w:t>
      </w:r>
    </w:p>
    <w:p w:rsidR="00B74FE2" w:rsidRPr="00B74FE2" w:rsidRDefault="00B74FE2" w:rsidP="007F1898">
      <w:pPr>
        <w:rPr>
          <w:b/>
          <w:sz w:val="20"/>
          <w:szCs w:val="20"/>
        </w:rPr>
      </w:pPr>
      <w:r w:rsidRPr="00B74FE2">
        <w:rPr>
          <w:b/>
          <w:sz w:val="20"/>
          <w:szCs w:val="20"/>
        </w:rPr>
        <w:t>Indianapolis, IN 46260   ww.sbe.org</w:t>
      </w:r>
    </w:p>
    <w:p w:rsidR="00B74FE2" w:rsidRPr="00CC7C69" w:rsidRDefault="00B74FE2" w:rsidP="007F1898">
      <w:pPr>
        <w:rPr>
          <w:b/>
        </w:rPr>
      </w:pPr>
    </w:p>
    <w:p w:rsidR="00655276" w:rsidRDefault="00CC7C69" w:rsidP="007F1898">
      <w:pPr>
        <w:rPr>
          <w:b/>
        </w:rPr>
      </w:pPr>
      <w:r w:rsidRPr="00CC7C69">
        <w:rPr>
          <w:b/>
        </w:rPr>
        <w:t xml:space="preserve">Obtaining an EIN </w:t>
      </w:r>
      <w:r w:rsidRPr="00655276">
        <w:rPr>
          <w:b/>
          <w:i/>
        </w:rPr>
        <w:t>(Employer Identification number)</w:t>
      </w:r>
      <w:r w:rsidRPr="00CC7C69">
        <w:rPr>
          <w:b/>
        </w:rPr>
        <w:t xml:space="preserve"> </w:t>
      </w:r>
      <w:r w:rsidR="00655276">
        <w:rPr>
          <w:b/>
        </w:rPr>
        <w:t xml:space="preserve">from the IRS </w:t>
      </w:r>
    </w:p>
    <w:p w:rsidR="00CC7C69" w:rsidRPr="00CC7C69" w:rsidRDefault="00CC7C69" w:rsidP="007F1898">
      <w:pPr>
        <w:rPr>
          <w:b/>
        </w:rPr>
      </w:pPr>
      <w:r w:rsidRPr="00CC7C69">
        <w:rPr>
          <w:b/>
        </w:rPr>
        <w:t>for the purpose of establishing a bank account for your SBE chapter</w:t>
      </w:r>
    </w:p>
    <w:p w:rsidR="00CC7C69" w:rsidRDefault="00CC7C69" w:rsidP="007F1898"/>
    <w:p w:rsidR="007677D1" w:rsidRDefault="00CC7C69" w:rsidP="00CC7C69">
      <w:pPr>
        <w:pStyle w:val="PlainText"/>
      </w:pPr>
      <w:r>
        <w:t xml:space="preserve">Requirements in the U.S. to establish bank accounts have become </w:t>
      </w:r>
      <w:r w:rsidR="00013548">
        <w:t xml:space="preserve">more </w:t>
      </w:r>
      <w:r>
        <w:t xml:space="preserve">stringent since 2001. Federal regulations now require all U.S. banks to require that an organization must have </w:t>
      </w:r>
      <w:r w:rsidR="00013548">
        <w:t xml:space="preserve">an </w:t>
      </w:r>
      <w:r>
        <w:t>EIN (Employer Identi</w:t>
      </w:r>
      <w:r w:rsidR="007677D1">
        <w:t>fication</w:t>
      </w:r>
      <w:r>
        <w:t xml:space="preserve"> Number) from the IRS to establish an account, even though the organization requesting the EIN may not employ anyone.  </w:t>
      </w:r>
    </w:p>
    <w:p w:rsidR="007677D1" w:rsidRDefault="007677D1" w:rsidP="00CC7C69">
      <w:pPr>
        <w:pStyle w:val="PlainText"/>
      </w:pPr>
    </w:p>
    <w:p w:rsidR="007677D1" w:rsidRDefault="00CC7C69" w:rsidP="00CC7C69">
      <w:pPr>
        <w:pStyle w:val="PlainText"/>
      </w:pPr>
      <w:r>
        <w:t xml:space="preserve">If </w:t>
      </w:r>
      <w:r w:rsidR="007677D1">
        <w:t>your</w:t>
      </w:r>
      <w:r>
        <w:t xml:space="preserve"> chapter has had a bank account anytime since 2002, an EIN likely would have been required and the bank should be able to tell you if there is an EIN </w:t>
      </w:r>
      <w:r w:rsidR="00013548">
        <w:t xml:space="preserve">already </w:t>
      </w:r>
      <w:r>
        <w:t xml:space="preserve">on file. They may not be </w:t>
      </w:r>
      <w:r w:rsidR="007677D1">
        <w:t>willing</w:t>
      </w:r>
      <w:r>
        <w:t xml:space="preserve"> to tell you what the number is </w:t>
      </w:r>
      <w:r w:rsidR="007677D1">
        <w:t xml:space="preserve">though, </w:t>
      </w:r>
      <w:r>
        <w:t xml:space="preserve">if your name is not among those </w:t>
      </w:r>
      <w:r w:rsidR="007677D1">
        <w:t xml:space="preserve">the bank has on file as </w:t>
      </w:r>
      <w:r>
        <w:t xml:space="preserve">authorized </w:t>
      </w:r>
      <w:r w:rsidR="007677D1">
        <w:t xml:space="preserve">to be </w:t>
      </w:r>
      <w:r>
        <w:t xml:space="preserve">on the account. </w:t>
      </w:r>
      <w:r w:rsidR="007677D1">
        <w:t>You can also determine if your chapter already has an EIN established b</w:t>
      </w:r>
      <w:r w:rsidR="00013548">
        <w:t xml:space="preserve">y doing a search on the </w:t>
      </w:r>
      <w:hyperlink r:id="rId5" w:history="1">
        <w:r w:rsidR="00013548" w:rsidRPr="00013548">
          <w:rPr>
            <w:rStyle w:val="Hyperlink"/>
          </w:rPr>
          <w:t>IRS website</w:t>
        </w:r>
      </w:hyperlink>
      <w:r w:rsidR="007677D1">
        <w:t>.</w:t>
      </w:r>
    </w:p>
    <w:p w:rsidR="00CC7C69" w:rsidRDefault="00013548" w:rsidP="00CC7C69">
      <w:pPr>
        <w:pStyle w:val="PlainText"/>
      </w:pPr>
      <w:r>
        <w:t xml:space="preserve"> </w:t>
      </w:r>
    </w:p>
    <w:p w:rsidR="00CC7C69" w:rsidRDefault="00CC7C69" w:rsidP="00CC7C69">
      <w:pPr>
        <w:pStyle w:val="PlainText"/>
      </w:pPr>
      <w:r>
        <w:t xml:space="preserve">You can apply for an EIN by going to </w:t>
      </w:r>
      <w:hyperlink r:id="rId6" w:history="1">
        <w:r>
          <w:rPr>
            <w:rStyle w:val="Hyperlink"/>
          </w:rPr>
          <w:t>www.IRS.gov</w:t>
        </w:r>
      </w:hyperlink>
      <w:r>
        <w:t xml:space="preserve"> and click</w:t>
      </w:r>
      <w:r w:rsidR="007677D1">
        <w:t>ing</w:t>
      </w:r>
      <w:r>
        <w:t xml:space="preserve"> on “Apply for an EIN” on the left</w:t>
      </w:r>
      <w:r w:rsidR="007677D1">
        <w:t>-</w:t>
      </w:r>
      <w:r>
        <w:t>hand side of the page. Then</w:t>
      </w:r>
      <w:r w:rsidR="007677D1">
        <w:t>,</w:t>
      </w:r>
      <w:r>
        <w:t xml:space="preserve"> follow the instructions. It</w:t>
      </w:r>
      <w:r w:rsidR="00013548">
        <w:t>’</w:t>
      </w:r>
      <w:r>
        <w:t>s a rather straight forward process and pretty quick, considering it’s through the IRS.</w:t>
      </w:r>
      <w:r w:rsidR="00013548">
        <w:t xml:space="preserve"> Alternatively, an EIN can also be requested by completing the paper version of the form, IRS Form SS-4.</w:t>
      </w:r>
    </w:p>
    <w:p w:rsidR="00CC7C69" w:rsidRDefault="00CC7C69" w:rsidP="00CC7C69">
      <w:pPr>
        <w:pStyle w:val="PlainText"/>
      </w:pPr>
    </w:p>
    <w:p w:rsidR="00CC7C69" w:rsidRDefault="00CC7C69" w:rsidP="00CC7C69">
      <w:pPr>
        <w:pStyle w:val="PlainText"/>
      </w:pPr>
      <w:r>
        <w:t xml:space="preserve">Since answers to a few of the questions the IRS asks may not be familiar to many SBE chapter officers who would need to complete the form, we’ve created </w:t>
      </w:r>
      <w:r w:rsidR="00013548">
        <w:t>step</w:t>
      </w:r>
      <w:r w:rsidR="00423CF9">
        <w:t>-</w:t>
      </w:r>
      <w:r w:rsidR="00013548">
        <w:t>by</w:t>
      </w:r>
      <w:r w:rsidR="00423CF9">
        <w:t>-</w:t>
      </w:r>
      <w:r w:rsidR="00013548">
        <w:t xml:space="preserve">step instructions </w:t>
      </w:r>
      <w:r w:rsidR="007677D1">
        <w:t xml:space="preserve">(see below) </w:t>
      </w:r>
      <w:r>
        <w:t xml:space="preserve">to help you complete the form faster and give you more confidence that you’ve completed it correctly. </w:t>
      </w:r>
    </w:p>
    <w:p w:rsidR="00CC7C69" w:rsidRDefault="00CC7C69" w:rsidP="00CC7C69">
      <w:pPr>
        <w:pStyle w:val="PlainText"/>
      </w:pPr>
    </w:p>
    <w:p w:rsidR="00CC7C69" w:rsidRDefault="00CC7C69" w:rsidP="00CC7C69">
      <w:pPr>
        <w:pStyle w:val="PlainText"/>
      </w:pPr>
      <w:r>
        <w:t xml:space="preserve">Once you have the EIN, you should be able to establish </w:t>
      </w:r>
      <w:r w:rsidR="007677D1">
        <w:t>a</w:t>
      </w:r>
      <w:r>
        <w:t xml:space="preserve"> bank account</w:t>
      </w:r>
      <w:r w:rsidR="007677D1">
        <w:t xml:space="preserve"> for your chapter</w:t>
      </w:r>
      <w:r>
        <w:t xml:space="preserve">. Should the bank your chapter wishes to establish an account with require a letter from SBE </w:t>
      </w:r>
      <w:r w:rsidR="007677D1">
        <w:t>N</w:t>
      </w:r>
      <w:r>
        <w:t xml:space="preserve">ational </w:t>
      </w:r>
      <w:r w:rsidR="007677D1">
        <w:t xml:space="preserve">to </w:t>
      </w:r>
      <w:r>
        <w:t>confirm th</w:t>
      </w:r>
      <w:r w:rsidR="007677D1">
        <w:t xml:space="preserve">at the </w:t>
      </w:r>
      <w:r>
        <w:t xml:space="preserve">chapter is legitimate, please let </w:t>
      </w:r>
      <w:hyperlink r:id="rId7" w:history="1">
        <w:r w:rsidR="00013548" w:rsidRPr="00013548">
          <w:rPr>
            <w:rStyle w:val="Hyperlink"/>
          </w:rPr>
          <w:t>Debbie Hennessey</w:t>
        </w:r>
      </w:hyperlink>
      <w:r w:rsidR="00013548">
        <w:t xml:space="preserve"> at the SBE National O</w:t>
      </w:r>
      <w:r>
        <w:t xml:space="preserve">ffice know and we will provide it. </w:t>
      </w:r>
    </w:p>
    <w:p w:rsidR="00CC7C69" w:rsidRDefault="00CC7C69" w:rsidP="00CC7C69">
      <w:pPr>
        <w:pStyle w:val="PlainText"/>
      </w:pPr>
    </w:p>
    <w:p w:rsidR="00013548" w:rsidRDefault="00423CF9" w:rsidP="00CC7C69">
      <w:pPr>
        <w:pStyle w:val="PlainText"/>
        <w:rPr>
          <w:b/>
        </w:rPr>
      </w:pPr>
      <w:r w:rsidRPr="00423CF9">
        <w:rPr>
          <w:b/>
        </w:rPr>
        <w:t>Step-by-Step Instructions for SBE Chapters to complete the IRS on-line application for an EIN</w:t>
      </w:r>
    </w:p>
    <w:p w:rsidR="00655276" w:rsidRPr="00655276" w:rsidRDefault="007677D1" w:rsidP="00CC7C69">
      <w:pPr>
        <w:pStyle w:val="PlainTex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The instructions </w:t>
      </w:r>
      <w:r w:rsidR="00655276">
        <w:rPr>
          <w:i/>
          <w:sz w:val="18"/>
          <w:szCs w:val="18"/>
        </w:rPr>
        <w:t>l</w:t>
      </w:r>
      <w:r w:rsidR="00655276" w:rsidRPr="00655276">
        <w:rPr>
          <w:i/>
          <w:sz w:val="18"/>
          <w:szCs w:val="18"/>
        </w:rPr>
        <w:t xml:space="preserve">ook </w:t>
      </w:r>
      <w:r w:rsidR="00655276">
        <w:rPr>
          <w:i/>
          <w:sz w:val="18"/>
          <w:szCs w:val="18"/>
        </w:rPr>
        <w:t>l</w:t>
      </w:r>
      <w:r w:rsidR="00655276" w:rsidRPr="00655276">
        <w:rPr>
          <w:i/>
          <w:sz w:val="18"/>
          <w:szCs w:val="18"/>
        </w:rPr>
        <w:t xml:space="preserve">ong, but it </w:t>
      </w:r>
      <w:r>
        <w:rPr>
          <w:i/>
          <w:sz w:val="18"/>
          <w:szCs w:val="18"/>
        </w:rPr>
        <w:t xml:space="preserve">should only take 10 to 15 minutes to </w:t>
      </w:r>
      <w:r w:rsidR="00655276">
        <w:rPr>
          <w:i/>
          <w:sz w:val="18"/>
          <w:szCs w:val="18"/>
        </w:rPr>
        <w:t>complete</w:t>
      </w:r>
      <w:r w:rsidR="00655276" w:rsidRPr="00655276">
        <w:rPr>
          <w:i/>
          <w:sz w:val="18"/>
          <w:szCs w:val="18"/>
        </w:rPr>
        <w:t>.</w:t>
      </w:r>
    </w:p>
    <w:p w:rsidR="00423CF9" w:rsidRDefault="00423CF9" w:rsidP="00CC7C69">
      <w:pPr>
        <w:pStyle w:val="PlainText"/>
        <w:rPr>
          <w:b/>
        </w:rPr>
      </w:pPr>
    </w:p>
    <w:p w:rsidR="00423CF9" w:rsidRDefault="00423CF9" w:rsidP="00655276">
      <w:pPr>
        <w:pStyle w:val="PlainText"/>
        <w:numPr>
          <w:ilvl w:val="0"/>
          <w:numId w:val="1"/>
        </w:numPr>
      </w:pPr>
      <w:r>
        <w:t xml:space="preserve">Go to </w:t>
      </w:r>
      <w:hyperlink r:id="rId8" w:history="1">
        <w:r w:rsidRPr="00973A64">
          <w:rPr>
            <w:rStyle w:val="Hyperlink"/>
          </w:rPr>
          <w:t>www.irs.gov</w:t>
        </w:r>
      </w:hyperlink>
    </w:p>
    <w:p w:rsidR="00423CF9" w:rsidRDefault="00423CF9" w:rsidP="00CC7C69">
      <w:pPr>
        <w:pStyle w:val="PlainText"/>
      </w:pPr>
    </w:p>
    <w:p w:rsidR="00423CF9" w:rsidRDefault="00622DE8" w:rsidP="00655276">
      <w:pPr>
        <w:pStyle w:val="PlainText"/>
        <w:numPr>
          <w:ilvl w:val="0"/>
          <w:numId w:val="1"/>
        </w:numPr>
      </w:pPr>
      <w:r>
        <w:t xml:space="preserve">Under “Online Services” on the left side of the IRS homepage, click on </w:t>
      </w:r>
      <w:r w:rsidR="00423CF9">
        <w:t>“Apply for EIN</w:t>
      </w:r>
      <w:r>
        <w:t xml:space="preserve"> online</w:t>
      </w:r>
      <w:r w:rsidR="00423CF9">
        <w:t>”. It will take you to an introductory page</w:t>
      </w:r>
      <w:r>
        <w:t xml:space="preserve"> titled, “Apply for an EIN Online”. Click on “Apply Now” near the bottom of that page. </w:t>
      </w:r>
    </w:p>
    <w:p w:rsidR="00423CF9" w:rsidRDefault="00423CF9" w:rsidP="00CC7C69">
      <w:pPr>
        <w:pStyle w:val="PlainText"/>
      </w:pPr>
    </w:p>
    <w:p w:rsidR="00622DE8" w:rsidRDefault="0089379B" w:rsidP="00622DE8">
      <w:pPr>
        <w:pStyle w:val="PlainText"/>
        <w:numPr>
          <w:ilvl w:val="0"/>
          <w:numId w:val="1"/>
        </w:numPr>
      </w:pPr>
      <w:r>
        <w:t xml:space="preserve">You are now at the “EIN Assistant” page. Read the “Important Information” before you begin. Then click “Begin Application”. </w:t>
      </w:r>
    </w:p>
    <w:p w:rsidR="00622DE8" w:rsidRDefault="00622DE8" w:rsidP="00CC7C69">
      <w:pPr>
        <w:pStyle w:val="PlainText"/>
      </w:pPr>
    </w:p>
    <w:p w:rsidR="0089379B" w:rsidRDefault="00622DE8" w:rsidP="00655276">
      <w:pPr>
        <w:pStyle w:val="PlainText"/>
        <w:numPr>
          <w:ilvl w:val="0"/>
          <w:numId w:val="1"/>
        </w:numPr>
      </w:pPr>
      <w:r>
        <w:t xml:space="preserve">You are now on the “What </w:t>
      </w:r>
      <w:r w:rsidR="0089379B">
        <w:t>T</w:t>
      </w:r>
      <w:r>
        <w:t xml:space="preserve">ype of </w:t>
      </w:r>
      <w:r w:rsidR="0089379B">
        <w:t>L</w:t>
      </w:r>
      <w:r>
        <w:t xml:space="preserve">egal </w:t>
      </w:r>
      <w:r w:rsidR="0089379B">
        <w:t>St</w:t>
      </w:r>
      <w:r>
        <w:t>ructure” page</w:t>
      </w:r>
      <w:r w:rsidR="0089379B">
        <w:t xml:space="preserve">. </w:t>
      </w:r>
      <w:r w:rsidR="00423CF9">
        <w:t xml:space="preserve">Click on </w:t>
      </w:r>
      <w:r>
        <w:t xml:space="preserve">the last option, </w:t>
      </w:r>
      <w:r w:rsidR="00423CF9">
        <w:t>“View Additional types, including tax-exempt and government organizations.”</w:t>
      </w:r>
      <w:r w:rsidR="0089379B">
        <w:t xml:space="preserve">  </w:t>
      </w:r>
    </w:p>
    <w:p w:rsidR="0089379B" w:rsidRDefault="0089379B" w:rsidP="0089379B">
      <w:pPr>
        <w:pStyle w:val="ListParagraph"/>
      </w:pPr>
    </w:p>
    <w:p w:rsidR="0089379B" w:rsidRDefault="0089379B" w:rsidP="00655276">
      <w:pPr>
        <w:pStyle w:val="PlainText"/>
        <w:numPr>
          <w:ilvl w:val="0"/>
          <w:numId w:val="1"/>
        </w:numPr>
      </w:pPr>
      <w:r>
        <w:t>You are now on the “Additional Types” page. Click on the last option, “other Non-Profit/Tax-exempt organization”. Then click “Continue”.</w:t>
      </w:r>
    </w:p>
    <w:p w:rsidR="0089379B" w:rsidRDefault="0089379B" w:rsidP="0089379B">
      <w:pPr>
        <w:pStyle w:val="ListParagraph"/>
      </w:pPr>
    </w:p>
    <w:p w:rsidR="0089379B" w:rsidRDefault="0089379B" w:rsidP="00655276">
      <w:pPr>
        <w:pStyle w:val="PlainText"/>
        <w:numPr>
          <w:ilvl w:val="0"/>
          <w:numId w:val="1"/>
        </w:numPr>
      </w:pPr>
      <w:r>
        <w:t>It will ask you to “Please confirm your selection”. Click “Continue”.</w:t>
      </w:r>
    </w:p>
    <w:p w:rsidR="0089379B" w:rsidRDefault="0089379B" w:rsidP="0089379B">
      <w:pPr>
        <w:pStyle w:val="ListParagraph"/>
      </w:pPr>
    </w:p>
    <w:p w:rsidR="00423CF9" w:rsidRDefault="0089379B" w:rsidP="00655276">
      <w:pPr>
        <w:pStyle w:val="PlainText"/>
        <w:numPr>
          <w:ilvl w:val="0"/>
          <w:numId w:val="1"/>
        </w:numPr>
      </w:pPr>
      <w:r>
        <w:t xml:space="preserve">You are now in the “Why is the Non-Profit/Tax-Exempt Organization requesting an EIN?” page. </w:t>
      </w:r>
      <w:r w:rsidR="00423CF9">
        <w:t>Click on “Banking Purposes”</w:t>
      </w:r>
      <w:r>
        <w:t>,</w:t>
      </w:r>
      <w:r w:rsidR="00423CF9">
        <w:t xml:space="preserve"> then click </w:t>
      </w:r>
      <w:r>
        <w:t>“</w:t>
      </w:r>
      <w:r w:rsidR="00423CF9">
        <w:t>Continue</w:t>
      </w:r>
      <w:r>
        <w:t>”</w:t>
      </w:r>
      <w:r w:rsidR="00423CF9">
        <w:t>.</w:t>
      </w:r>
    </w:p>
    <w:p w:rsidR="00423CF9" w:rsidRDefault="00423CF9" w:rsidP="00CC7C69">
      <w:pPr>
        <w:pStyle w:val="PlainText"/>
      </w:pPr>
    </w:p>
    <w:p w:rsidR="00CF6885" w:rsidRDefault="00423CF9" w:rsidP="00655276">
      <w:pPr>
        <w:pStyle w:val="PlainText"/>
        <w:numPr>
          <w:ilvl w:val="0"/>
          <w:numId w:val="1"/>
        </w:numPr>
      </w:pPr>
      <w:r>
        <w:t xml:space="preserve">On the “Responsible Party” page, click on “Individual”. </w:t>
      </w:r>
      <w:r w:rsidR="00CF6885">
        <w:t xml:space="preserve">Then click “Continue”. </w:t>
      </w:r>
    </w:p>
    <w:p w:rsidR="00CF6885" w:rsidRDefault="00CF6885" w:rsidP="00CF6885">
      <w:pPr>
        <w:pStyle w:val="ListParagraph"/>
      </w:pPr>
    </w:p>
    <w:p w:rsidR="00423CF9" w:rsidRDefault="00423CF9" w:rsidP="00655276">
      <w:pPr>
        <w:pStyle w:val="PlainText"/>
        <w:numPr>
          <w:ilvl w:val="0"/>
          <w:numId w:val="1"/>
        </w:numPr>
      </w:pPr>
      <w:r>
        <w:t xml:space="preserve">Complete the form about the responsible individual from the chapter. </w:t>
      </w:r>
      <w:r w:rsidR="00CF6885">
        <w:t xml:space="preserve">The individual you choose to enter on the form should be a chapter officer, such as the chairman, vice chairman or treasurer.  </w:t>
      </w:r>
      <w:r w:rsidR="006003C3">
        <w:t>It will require that person’s Social Security Number.</w:t>
      </w:r>
      <w:r>
        <w:t xml:space="preserve"> </w:t>
      </w:r>
      <w:r w:rsidR="006003C3">
        <w:t>Also check, “I am a responsible and duly authorized member or officer having knowledge of this organization’s affairs”. Then click Continue.</w:t>
      </w:r>
    </w:p>
    <w:p w:rsidR="006003C3" w:rsidRDefault="006003C3" w:rsidP="00CC7C69">
      <w:pPr>
        <w:pStyle w:val="PlainText"/>
      </w:pPr>
    </w:p>
    <w:p w:rsidR="005D126E" w:rsidRDefault="006003C3" w:rsidP="005D126E">
      <w:pPr>
        <w:pStyle w:val="PlainText"/>
        <w:numPr>
          <w:ilvl w:val="0"/>
          <w:numId w:val="1"/>
        </w:numPr>
      </w:pPr>
      <w:r>
        <w:t>Complete the “Where is this Non-profit/tax exempt organization physically located?” page. You’ll need an address</w:t>
      </w:r>
      <w:r w:rsidR="00CF6885">
        <w:t xml:space="preserve"> and telephone number</w:t>
      </w:r>
      <w:r w:rsidR="005D126E">
        <w:t>. Use</w:t>
      </w:r>
      <w:r>
        <w:t xml:space="preserve"> the </w:t>
      </w:r>
      <w:r w:rsidR="005D126E">
        <w:t xml:space="preserve">contact information of the </w:t>
      </w:r>
      <w:r>
        <w:t>responsible part</w:t>
      </w:r>
      <w:r w:rsidR="005D126E">
        <w:t>y</w:t>
      </w:r>
      <w:r>
        <w:t xml:space="preserve"> you’ve chosen unless the chapter has an official mailing address </w:t>
      </w:r>
      <w:r w:rsidR="005D126E">
        <w:t xml:space="preserve">and/or telephone number </w:t>
      </w:r>
      <w:r>
        <w:t>established. The click “Continue</w:t>
      </w:r>
      <w:r w:rsidR="005D126E">
        <w:t>”.</w:t>
      </w:r>
    </w:p>
    <w:p w:rsidR="006003C3" w:rsidRDefault="006003C3" w:rsidP="00CC7C69">
      <w:pPr>
        <w:pStyle w:val="PlainText"/>
      </w:pPr>
    </w:p>
    <w:p w:rsidR="006003C3" w:rsidRDefault="006003C3" w:rsidP="00655276">
      <w:pPr>
        <w:pStyle w:val="PlainText"/>
        <w:numPr>
          <w:ilvl w:val="0"/>
          <w:numId w:val="1"/>
        </w:numPr>
      </w:pPr>
      <w:r>
        <w:t>Complete the “Tell us about the Non-</w:t>
      </w:r>
      <w:r w:rsidR="005D126E">
        <w:t>P</w:t>
      </w:r>
      <w:r>
        <w:t>rofit/</w:t>
      </w:r>
      <w:r w:rsidR="005D126E">
        <w:t>T</w:t>
      </w:r>
      <w:r>
        <w:t xml:space="preserve">ax </w:t>
      </w:r>
      <w:r w:rsidR="005D126E">
        <w:t>E</w:t>
      </w:r>
      <w:r>
        <w:t xml:space="preserve">xempt </w:t>
      </w:r>
      <w:r w:rsidR="005D126E">
        <w:t>O</w:t>
      </w:r>
      <w:r>
        <w:t>rganization” page.  The official name of your chapter should be used, such as “SBE Chapter 75” or, “SBE Mountain State Chapter.”</w:t>
      </w:r>
    </w:p>
    <w:p w:rsidR="006003C3" w:rsidRDefault="006003C3" w:rsidP="00CC7C69">
      <w:pPr>
        <w:pStyle w:val="PlainText"/>
      </w:pPr>
    </w:p>
    <w:p w:rsidR="006003C3" w:rsidRDefault="005D126E" w:rsidP="00655276">
      <w:pPr>
        <w:pStyle w:val="PlainText"/>
        <w:numPr>
          <w:ilvl w:val="0"/>
          <w:numId w:val="1"/>
        </w:numPr>
      </w:pPr>
      <w:r>
        <w:t xml:space="preserve">On the “Non-Profit/Tax Exempt Organization” page, the </w:t>
      </w:r>
      <w:r w:rsidR="006003C3">
        <w:t xml:space="preserve">“Start Date” will be the month and year the chapter began operation. The IRS form will not permit you to enter a date in this field that is more than 25 years ago, so if your chapter is older than 25 years, type in a month and year that is less than 25 years in the past. </w:t>
      </w:r>
      <w:r>
        <w:t xml:space="preserve">Click “Continue” when you have completed this page. </w:t>
      </w:r>
    </w:p>
    <w:p w:rsidR="006003C3" w:rsidRDefault="006003C3" w:rsidP="00CC7C69">
      <w:pPr>
        <w:pStyle w:val="PlainText"/>
      </w:pPr>
    </w:p>
    <w:p w:rsidR="006003C3" w:rsidRDefault="005D126E" w:rsidP="00655276">
      <w:pPr>
        <w:pStyle w:val="PlainText"/>
        <w:numPr>
          <w:ilvl w:val="0"/>
          <w:numId w:val="1"/>
        </w:numPr>
      </w:pPr>
      <w:r>
        <w:t xml:space="preserve">You are now at the “Tell us more about the Non-Profit/Tax-Exempt Organization” page. </w:t>
      </w:r>
      <w:r w:rsidR="006003C3">
        <w:t xml:space="preserve">Most chapters will click “No” to all questions on this page. </w:t>
      </w:r>
      <w:r>
        <w:t xml:space="preserve">Check “Continue”. </w:t>
      </w:r>
    </w:p>
    <w:p w:rsidR="00423CF9" w:rsidRDefault="00423CF9" w:rsidP="00CC7C69">
      <w:pPr>
        <w:pStyle w:val="PlainText"/>
      </w:pPr>
    </w:p>
    <w:p w:rsidR="006003C3" w:rsidRDefault="006003C3" w:rsidP="00655276">
      <w:pPr>
        <w:pStyle w:val="PlainText"/>
        <w:numPr>
          <w:ilvl w:val="0"/>
          <w:numId w:val="1"/>
        </w:numPr>
      </w:pPr>
      <w:r>
        <w:t xml:space="preserve">On the “What Does Your Business or Organization Do?” page, click </w:t>
      </w:r>
      <w:r w:rsidR="005D126E">
        <w:t xml:space="preserve">the last option, </w:t>
      </w:r>
      <w:r>
        <w:t>“Other”. Then click “Continue”.</w:t>
      </w:r>
    </w:p>
    <w:p w:rsidR="006003C3" w:rsidRDefault="006003C3" w:rsidP="00CC7C69">
      <w:pPr>
        <w:pStyle w:val="PlainText"/>
      </w:pPr>
    </w:p>
    <w:p w:rsidR="006003C3" w:rsidRDefault="006003C3" w:rsidP="00655276">
      <w:pPr>
        <w:pStyle w:val="PlainText"/>
        <w:numPr>
          <w:ilvl w:val="0"/>
          <w:numId w:val="1"/>
        </w:numPr>
      </w:pPr>
      <w:r>
        <w:t>On the “</w:t>
      </w:r>
      <w:r w:rsidR="005D126E">
        <w:t xml:space="preserve">You have chosen </w:t>
      </w:r>
      <w:r>
        <w:t>Other” page, click on “Other” and enter, “professional society</w:t>
      </w:r>
      <w:r w:rsidR="00655276">
        <w:t>” in the box. Then click “Continue”.</w:t>
      </w:r>
    </w:p>
    <w:p w:rsidR="00655276" w:rsidRDefault="00655276" w:rsidP="00CC7C69">
      <w:pPr>
        <w:pStyle w:val="PlainText"/>
      </w:pPr>
    </w:p>
    <w:p w:rsidR="00655276" w:rsidRDefault="00655276" w:rsidP="00655276">
      <w:pPr>
        <w:pStyle w:val="PlainText"/>
        <w:numPr>
          <w:ilvl w:val="0"/>
          <w:numId w:val="1"/>
        </w:numPr>
      </w:pPr>
      <w:r>
        <w:t>Choose how you would like to receive your EIN confirmation letter; either on-line or by mail</w:t>
      </w:r>
      <w:r w:rsidR="005D126E">
        <w:t>,</w:t>
      </w:r>
      <w:r>
        <w:t xml:space="preserve"> by checking the appropriate box. Then click “Continue”.</w:t>
      </w:r>
    </w:p>
    <w:p w:rsidR="00655276" w:rsidRDefault="00655276" w:rsidP="00CC7C69">
      <w:pPr>
        <w:pStyle w:val="PlainText"/>
      </w:pPr>
    </w:p>
    <w:p w:rsidR="00655276" w:rsidRDefault="005D126E" w:rsidP="00655276">
      <w:pPr>
        <w:pStyle w:val="PlainText"/>
        <w:numPr>
          <w:ilvl w:val="0"/>
          <w:numId w:val="1"/>
        </w:numPr>
      </w:pPr>
      <w:r>
        <w:t xml:space="preserve">You are now at the “Summary of your information page”. </w:t>
      </w:r>
      <w:r w:rsidR="00655276">
        <w:t xml:space="preserve">Review your information and if correct, print a copy of the summary page for your records and then click the “Submit” button at the bottom of the page. </w:t>
      </w:r>
    </w:p>
    <w:p w:rsidR="00655276" w:rsidRDefault="00655276" w:rsidP="00CC7C69">
      <w:pPr>
        <w:pStyle w:val="PlainText"/>
      </w:pPr>
    </w:p>
    <w:p w:rsidR="00423CF9" w:rsidRPr="00423CF9" w:rsidRDefault="00655276" w:rsidP="00655276">
      <w:pPr>
        <w:pStyle w:val="PlainText"/>
        <w:numPr>
          <w:ilvl w:val="0"/>
          <w:numId w:val="1"/>
        </w:numPr>
      </w:pPr>
      <w:r>
        <w:t xml:space="preserve">If you chose to receive your confirmation letter online, you will get it shortly after submitting the form. However, the IRS says that it </w:t>
      </w:r>
      <w:r w:rsidR="005D126E">
        <w:t>may</w:t>
      </w:r>
      <w:r>
        <w:t xml:space="preserve"> take up to two weeks for the </w:t>
      </w:r>
      <w:r w:rsidR="005D126E">
        <w:t xml:space="preserve">chapter’s EIN </w:t>
      </w:r>
      <w:r>
        <w:t xml:space="preserve">number to be active in their database system that the banks will use to confirm you </w:t>
      </w:r>
      <w:r w:rsidR="005D126E">
        <w:t>have one</w:t>
      </w:r>
      <w:r>
        <w:t xml:space="preserve">. </w:t>
      </w:r>
      <w:r w:rsidR="005D126E">
        <w:t>Therefore, y</w:t>
      </w:r>
      <w:r>
        <w:t>ou may need to wait a couple of weeks to open the bank account until your EIN appears in that database.</w:t>
      </w:r>
    </w:p>
    <w:p w:rsidR="00423CF9" w:rsidRDefault="00423CF9" w:rsidP="00CC7C69">
      <w:pPr>
        <w:pStyle w:val="PlainText"/>
      </w:pPr>
    </w:p>
    <w:p w:rsidR="00655276" w:rsidRDefault="00655276" w:rsidP="00CC7C69">
      <w:pPr>
        <w:pStyle w:val="PlainText"/>
      </w:pPr>
    </w:p>
    <w:p w:rsidR="005D126E" w:rsidRDefault="005D126E" w:rsidP="00CC7C69">
      <w:pPr>
        <w:pStyle w:val="PlainText"/>
      </w:pPr>
    </w:p>
    <w:p w:rsidR="00655276" w:rsidRDefault="00655276" w:rsidP="00CC7C69">
      <w:pPr>
        <w:pStyle w:val="PlainText"/>
      </w:pPr>
    </w:p>
    <w:p w:rsidR="00423CF9" w:rsidRDefault="00423CF9" w:rsidP="00CC7C69">
      <w:pPr>
        <w:pStyle w:val="PlainText"/>
      </w:pPr>
    </w:p>
    <w:p w:rsidR="00423CF9" w:rsidRDefault="00423CF9" w:rsidP="00CC7C69">
      <w:pPr>
        <w:pStyle w:val="PlainText"/>
      </w:pPr>
    </w:p>
    <w:p w:rsidR="00013548" w:rsidRDefault="00013548" w:rsidP="00CC7C69">
      <w:pPr>
        <w:pStyle w:val="PlainText"/>
      </w:pPr>
    </w:p>
    <w:p w:rsidR="00CC7C69" w:rsidRPr="007F1898" w:rsidRDefault="00CC7C69" w:rsidP="007F1898"/>
    <w:sectPr w:rsidR="00CC7C69" w:rsidRPr="007F1898" w:rsidSect="00914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43567"/>
    <w:multiLevelType w:val="hybridMultilevel"/>
    <w:tmpl w:val="FF923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223568"/>
    <w:rsid w:val="00013548"/>
    <w:rsid w:val="00223568"/>
    <w:rsid w:val="00246DBF"/>
    <w:rsid w:val="00423CF9"/>
    <w:rsid w:val="004B0204"/>
    <w:rsid w:val="004D74FD"/>
    <w:rsid w:val="005D126E"/>
    <w:rsid w:val="006003C3"/>
    <w:rsid w:val="00622DE8"/>
    <w:rsid w:val="00655276"/>
    <w:rsid w:val="007677D1"/>
    <w:rsid w:val="007F1898"/>
    <w:rsid w:val="0089379B"/>
    <w:rsid w:val="008C7575"/>
    <w:rsid w:val="009143CA"/>
    <w:rsid w:val="00B74FE2"/>
    <w:rsid w:val="00BB49F5"/>
    <w:rsid w:val="00C33A46"/>
    <w:rsid w:val="00C8320D"/>
    <w:rsid w:val="00CC7C69"/>
    <w:rsid w:val="00CF6885"/>
    <w:rsid w:val="00D40C91"/>
    <w:rsid w:val="00E3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C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7C6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C69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8937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ennessey@sb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S.gov" TargetMode="External"/><Relationship Id="rId5" Type="http://schemas.openxmlformats.org/officeDocument/2006/relationships/hyperlink" Target="http://www.irs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Poray</dc:creator>
  <cp:keywords/>
  <dc:description/>
  <cp:lastModifiedBy>John Poray</cp:lastModifiedBy>
  <cp:revision>2</cp:revision>
  <dcterms:created xsi:type="dcterms:W3CDTF">2011-06-08T19:32:00Z</dcterms:created>
  <dcterms:modified xsi:type="dcterms:W3CDTF">2011-06-08T19:32:00Z</dcterms:modified>
</cp:coreProperties>
</file>